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C5" w:rsidRDefault="008D71C5" w:rsidP="008D71C5">
      <w:pPr>
        <w:spacing w:line="360" w:lineRule="auto"/>
        <w:contextualSpacing/>
        <w:jc w:val="both"/>
      </w:pPr>
    </w:p>
    <w:p w:rsidR="008D71C5" w:rsidRDefault="008D71C5" w:rsidP="008D71C5">
      <w:pPr>
        <w:pStyle w:val="Default"/>
        <w:numPr>
          <w:ilvl w:val="1"/>
          <w:numId w:val="1"/>
        </w:numPr>
        <w:tabs>
          <w:tab w:val="clear" w:pos="780"/>
        </w:tabs>
        <w:spacing w:line="360" w:lineRule="auto"/>
        <w:ind w:left="142"/>
        <w:contextualSpacing/>
        <w:jc w:val="both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480175" cy="8904953"/>
            <wp:effectExtent l="0" t="0" r="0" b="0"/>
            <wp:docPr id="1" name="Рисунок 1" descr="C:\Users\Рима\Desktop\ЛНА Сайтка 4\об аттест комисс  проведения промеж аттест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айтка 4\об аттест комисс  проведения промеж аттестаци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FB" w:rsidRPr="00BA20C6" w:rsidRDefault="00E80EFB" w:rsidP="008D71C5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lastRenderedPageBreak/>
        <w:t xml:space="preserve">Основной задачей аттестационной комиссии является установление соответствия уровня освоения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щимися программ учебных предметов, курсов, дисциплин (модулей) учебного плана требованиям федерального компонента государственных образовательных стандартов (федерального государственного образовательного стандарта).  </w:t>
      </w:r>
    </w:p>
    <w:p w:rsidR="00E80EFB" w:rsidRPr="00BA20C6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В период проведения промежуточной аттестации </w:t>
      </w:r>
      <w:proofErr w:type="gramStart"/>
      <w:r w:rsidRPr="00BA20C6">
        <w:rPr>
          <w:color w:val="auto"/>
        </w:rPr>
        <w:t>обучающихся</w:t>
      </w:r>
      <w:proofErr w:type="gramEnd"/>
      <w:r w:rsidRPr="00BA20C6">
        <w:rPr>
          <w:color w:val="auto"/>
        </w:rPr>
        <w:t xml:space="preserve"> аттестационная комиссия выполняет следующие функции</w:t>
      </w:r>
      <w:r w:rsidR="00BA20C6" w:rsidRPr="00BA20C6">
        <w:rPr>
          <w:color w:val="auto"/>
        </w:rPr>
        <w:t>: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проводит промежуточную аттестацию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 в соответствии с требованиями, установленными Положением, расписанием промежуточной аттестации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щихся, утверждёнными приказами директора школы;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 создает оптимальные условия для проведения промежуточной аттестации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контролирует соблюдение информационной безопасности при проведении промежуточной аттестации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исключает случаи нарушения </w:t>
      </w:r>
      <w:proofErr w:type="gramStart"/>
      <w:r w:rsidRPr="00BA20C6">
        <w:rPr>
          <w:color w:val="auto"/>
        </w:rPr>
        <w:t>обучающимися</w:t>
      </w:r>
      <w:proofErr w:type="gramEnd"/>
      <w:r w:rsidRPr="00BA20C6">
        <w:rPr>
          <w:color w:val="auto"/>
        </w:rPr>
        <w:t xml:space="preserve"> правил поведения во время проведения промежуточной аттестации;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выставляет отметки за устные ответы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 с занесением их в протокол промежуточной аттестации (приложение);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 проверяет письменные работы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 в установленные сроки, выставляет отметки с занесением их в протокол промежуточной аттестации;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>принимает решение</w:t>
      </w:r>
      <w:r w:rsidR="00803F6E" w:rsidRPr="00BA20C6">
        <w:rPr>
          <w:color w:val="auto"/>
        </w:rPr>
        <w:t xml:space="preserve"> о зачете </w:t>
      </w:r>
      <w:proofErr w:type="spellStart"/>
      <w:r w:rsidR="00803F6E" w:rsidRPr="00BA20C6">
        <w:rPr>
          <w:color w:val="auto"/>
        </w:rPr>
        <w:t>внеучебных</w:t>
      </w:r>
      <w:proofErr w:type="spellEnd"/>
      <w:r w:rsidR="00803F6E" w:rsidRPr="00BA20C6">
        <w:rPr>
          <w:color w:val="auto"/>
        </w:rPr>
        <w:t xml:space="preserve"> образовательных достижений в качестве результатов промежуточной аттестации по предметам учебного плана соответствующего уровня образования учащих</w:t>
      </w:r>
      <w:r w:rsidRPr="00BA20C6">
        <w:rPr>
          <w:color w:val="auto"/>
        </w:rPr>
        <w:t>ся</w:t>
      </w:r>
      <w:r w:rsidR="00803F6E" w:rsidRPr="00BA20C6">
        <w:rPr>
          <w:color w:val="auto"/>
        </w:rPr>
        <w:t>,</w:t>
      </w:r>
      <w:r w:rsidRPr="00BA20C6">
        <w:rPr>
          <w:color w:val="auto"/>
        </w:rPr>
        <w:t xml:space="preserve"> </w:t>
      </w:r>
      <w:r w:rsidR="00803F6E" w:rsidRPr="00BA20C6">
        <w:rPr>
          <w:color w:val="auto"/>
        </w:rPr>
        <w:t>являющих</w:t>
      </w:r>
      <w:r w:rsidRPr="00BA20C6">
        <w:rPr>
          <w:color w:val="auto"/>
        </w:rPr>
        <w:t xml:space="preserve">ся победителями </w:t>
      </w:r>
      <w:r w:rsidR="007C2192" w:rsidRPr="00BA20C6">
        <w:rPr>
          <w:color w:val="auto"/>
        </w:rPr>
        <w:t xml:space="preserve">предметных олимпиад регионального, федерального уровней </w:t>
      </w:r>
      <w:r w:rsidRPr="00BA20C6">
        <w:rPr>
          <w:color w:val="auto"/>
        </w:rPr>
        <w:t xml:space="preserve">по предмету, соответствующему профилю олимпиады;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 принимает решение о выставлении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>щимся, внесшим особый личный вклад в приумножение достижений школы, поддержание ее имиджа как инновационного учреждения в различных направлениях деятельности, на промежуточной аттестации отметки путём вычисления среднего арифметического отметок за учебные периоды (четверть, полугодие, в соответствии с правилами математического округления</w:t>
      </w:r>
      <w:r w:rsidR="00BA20C6">
        <w:rPr>
          <w:color w:val="auto"/>
        </w:rPr>
        <w:t>)</w:t>
      </w:r>
      <w:r w:rsidRPr="00BA20C6">
        <w:rPr>
          <w:color w:val="auto"/>
        </w:rPr>
        <w:t xml:space="preserve">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участвует в работе комиссии по урегулированию споров между участниками образовательных отношений, действующей на основании Положения о комиссии по урегулированию споров между участниками образовательных отношений;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анализирует результаты промежуточной аттестации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 на основании критериев оценки по каждому учебному предмету. </w:t>
      </w:r>
    </w:p>
    <w:p w:rsidR="00E80EFB" w:rsidRPr="00BA20C6" w:rsidRDefault="00E80EFB" w:rsidP="00E80EFB">
      <w:pPr>
        <w:pStyle w:val="Default"/>
        <w:numPr>
          <w:ilvl w:val="0"/>
          <w:numId w:val="1"/>
        </w:numPr>
        <w:spacing w:line="360" w:lineRule="auto"/>
        <w:contextualSpacing/>
        <w:jc w:val="center"/>
        <w:rPr>
          <w:color w:val="auto"/>
        </w:rPr>
      </w:pPr>
      <w:r w:rsidRPr="00BA20C6">
        <w:rPr>
          <w:b/>
          <w:bCs/>
          <w:color w:val="auto"/>
        </w:rPr>
        <w:t>Права и ответственность аттестационной комиссии</w:t>
      </w:r>
    </w:p>
    <w:p w:rsidR="00E80EFB" w:rsidRPr="00BA20C6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rPr>
          <w:color w:val="auto"/>
        </w:rPr>
      </w:pPr>
      <w:r w:rsidRPr="00BA20C6">
        <w:rPr>
          <w:color w:val="auto"/>
        </w:rPr>
        <w:t xml:space="preserve"> Аттестационная комиссия имеет право: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lastRenderedPageBreak/>
        <w:t xml:space="preserve"> не заслушивать полностью устные ответы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щихся, если в процессе ответа </w:t>
      </w:r>
      <w:r w:rsidR="00803F6E" w:rsidRPr="00BA20C6">
        <w:rPr>
          <w:color w:val="auto"/>
        </w:rPr>
        <w:t>учащ</w:t>
      </w:r>
      <w:r w:rsidRPr="00BA20C6">
        <w:rPr>
          <w:color w:val="auto"/>
        </w:rPr>
        <w:t xml:space="preserve">иеся показывают глубокое знание вопроса, указанного в билете;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фиксировать особое мнение по поводу устных ответов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 в протоколе промежуточной аттестации. </w:t>
      </w:r>
    </w:p>
    <w:p w:rsidR="00E80EFB" w:rsidRPr="00BA20C6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Аттестационная комиссия несёт ответственность: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за объективность и качество оценивания письменных работ и устных ответов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 в соответствии с критериями оценки по учебному предмету; 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за создание делового и доброжелательного микроклимата во время проведения промежуточной аттестации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щихся; </w:t>
      </w:r>
    </w:p>
    <w:p w:rsidR="00E80EFB" w:rsidRPr="00BA20C6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за своевременность предоставления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щимся информации об отметке, полученной в ходе промежуточной аттестации </w:t>
      </w:r>
      <w:r w:rsidR="00803F6E" w:rsidRPr="00BA20C6">
        <w:rPr>
          <w:color w:val="auto"/>
        </w:rPr>
        <w:t>уча</w:t>
      </w:r>
      <w:r w:rsidRPr="00BA20C6">
        <w:rPr>
          <w:color w:val="auto"/>
        </w:rPr>
        <w:t xml:space="preserve">щихся. </w:t>
      </w:r>
    </w:p>
    <w:p w:rsidR="00E80EFB" w:rsidRPr="00BA20C6" w:rsidRDefault="00E80EFB" w:rsidP="00E80EFB">
      <w:pPr>
        <w:pStyle w:val="Default"/>
        <w:numPr>
          <w:ilvl w:val="0"/>
          <w:numId w:val="1"/>
        </w:numPr>
        <w:spacing w:line="360" w:lineRule="auto"/>
        <w:contextualSpacing/>
        <w:jc w:val="center"/>
        <w:rPr>
          <w:color w:val="auto"/>
        </w:rPr>
      </w:pPr>
      <w:r w:rsidRPr="00BA20C6">
        <w:rPr>
          <w:b/>
          <w:bCs/>
          <w:color w:val="auto"/>
        </w:rPr>
        <w:t>Отчётность аттестационной комиссии</w:t>
      </w:r>
    </w:p>
    <w:p w:rsidR="00E80EFB" w:rsidRPr="00BA20C6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color w:val="auto"/>
        </w:rPr>
      </w:pPr>
      <w:r w:rsidRPr="00BA20C6">
        <w:rPr>
          <w:color w:val="auto"/>
        </w:rPr>
        <w:t xml:space="preserve">Протоколы с результатами промежуточной аттестации, письменные работы, бланки устных ответов </w:t>
      </w:r>
      <w:r w:rsidR="00803F6E" w:rsidRPr="00BA20C6">
        <w:rPr>
          <w:color w:val="auto"/>
        </w:rPr>
        <w:t>учащ</w:t>
      </w:r>
      <w:r w:rsidRPr="00BA20C6">
        <w:rPr>
          <w:color w:val="auto"/>
        </w:rPr>
        <w:t xml:space="preserve">ихся и аналитические материалы сдаются  директору школы, обеспечивающему их сохранность в школе в течение одного года.  </w:t>
      </w:r>
    </w:p>
    <w:p w:rsidR="00E80EFB" w:rsidRPr="00BA20C6" w:rsidRDefault="00E80EFB" w:rsidP="00E80EFB">
      <w:pPr>
        <w:pStyle w:val="msonospacing0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20C6">
        <w:rPr>
          <w:rFonts w:ascii="Times New Roman" w:hAnsi="Times New Roman"/>
          <w:sz w:val="24"/>
          <w:szCs w:val="24"/>
        </w:rPr>
        <w:t>Данное Положение рассмотрено и рекомендовано к утверждению  на заседании педагогического совета  школы  и вступают в силу с момента издания приказа.</w:t>
      </w:r>
    </w:p>
    <w:p w:rsidR="00E80EFB" w:rsidRPr="00BA20C6" w:rsidRDefault="00E80EFB" w:rsidP="00E80EFB">
      <w:pPr>
        <w:pStyle w:val="Default"/>
        <w:pageBreakBefore/>
        <w:jc w:val="right"/>
        <w:rPr>
          <w:color w:val="auto"/>
          <w:sz w:val="28"/>
          <w:szCs w:val="28"/>
        </w:rPr>
      </w:pPr>
      <w:r w:rsidRPr="00BA20C6">
        <w:rPr>
          <w:color w:val="auto"/>
          <w:sz w:val="28"/>
          <w:szCs w:val="28"/>
        </w:rPr>
        <w:lastRenderedPageBreak/>
        <w:t xml:space="preserve">Приложение </w:t>
      </w:r>
    </w:p>
    <w:p w:rsidR="00E80EFB" w:rsidRPr="00BA20C6" w:rsidRDefault="00E80EFB" w:rsidP="00E80EF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80EFB" w:rsidRPr="00BA20C6" w:rsidRDefault="00E80EFB" w:rsidP="00E80EF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80EFB" w:rsidRPr="00BA20C6" w:rsidRDefault="00E80EFB" w:rsidP="00E80EFB">
      <w:pPr>
        <w:pStyle w:val="1"/>
        <w:jc w:val="center"/>
        <w:rPr>
          <w:b/>
          <w:sz w:val="28"/>
          <w:szCs w:val="28"/>
        </w:rPr>
      </w:pPr>
      <w:proofErr w:type="gramStart"/>
      <w:r w:rsidRPr="00BA20C6">
        <w:rPr>
          <w:b/>
          <w:sz w:val="28"/>
          <w:szCs w:val="28"/>
        </w:rPr>
        <w:t>П</w:t>
      </w:r>
      <w:proofErr w:type="gramEnd"/>
      <w:r w:rsidRPr="00BA20C6">
        <w:rPr>
          <w:b/>
          <w:sz w:val="28"/>
          <w:szCs w:val="28"/>
        </w:rPr>
        <w:t xml:space="preserve">  Р  О  Т  О  К  О  Л</w:t>
      </w:r>
    </w:p>
    <w:p w:rsidR="00E80EFB" w:rsidRPr="00BA20C6" w:rsidRDefault="00E80EFB" w:rsidP="00E80EFB">
      <w:pPr>
        <w:jc w:val="center"/>
        <w:rPr>
          <w:b/>
        </w:rPr>
      </w:pPr>
      <w:r w:rsidRPr="00BA20C6">
        <w:rPr>
          <w:b/>
        </w:rPr>
        <w:t>РЕЗУЛЬТАТОВ ПРОМЕЖУТОЧНОЙ АТТЕСТАЦИИ</w:t>
      </w:r>
    </w:p>
    <w:p w:rsidR="00E80EFB" w:rsidRPr="00BA20C6" w:rsidRDefault="00E80EFB" w:rsidP="00E80EFB"/>
    <w:p w:rsidR="00E80EFB" w:rsidRPr="00BA20C6" w:rsidRDefault="00E80EFB" w:rsidP="00E80EFB">
      <w:pPr>
        <w:pStyle w:val="a3"/>
        <w:jc w:val="center"/>
      </w:pPr>
      <w:r w:rsidRPr="00BA20C6">
        <w:t>за _______ класс</w:t>
      </w:r>
    </w:p>
    <w:p w:rsidR="00E80EFB" w:rsidRPr="00BA20C6" w:rsidRDefault="00E80EFB" w:rsidP="00E80EFB">
      <w:pPr>
        <w:pStyle w:val="a3"/>
        <w:jc w:val="both"/>
      </w:pPr>
      <w:r w:rsidRPr="00BA20C6">
        <w:t xml:space="preserve">           по предмету:_____________________________________________________ </w:t>
      </w:r>
    </w:p>
    <w:p w:rsidR="00E80EFB" w:rsidRPr="00BA20C6" w:rsidRDefault="00E80EFB" w:rsidP="00E80EFB">
      <w:pPr>
        <w:pStyle w:val="1"/>
        <w:spacing w:line="360" w:lineRule="auto"/>
      </w:pPr>
      <w:r w:rsidRPr="00BA20C6">
        <w:tab/>
        <w:t>Председатель аттестационной комиссии ___________________________________</w:t>
      </w:r>
    </w:p>
    <w:p w:rsidR="00E80EFB" w:rsidRPr="00BA20C6" w:rsidRDefault="00E80EFB" w:rsidP="00E80EFB">
      <w:pPr>
        <w:spacing w:line="360" w:lineRule="auto"/>
      </w:pPr>
      <w:r w:rsidRPr="00BA20C6">
        <w:tab/>
        <w:t xml:space="preserve">Учитель </w:t>
      </w:r>
      <w:r w:rsidRPr="00BA20C6">
        <w:rPr>
          <w:b/>
        </w:rPr>
        <w:t>_</w:t>
      </w:r>
      <w:r w:rsidRPr="00BA20C6">
        <w:t>_____________________________________________________________</w:t>
      </w:r>
    </w:p>
    <w:p w:rsidR="00E80EFB" w:rsidRPr="00BA20C6" w:rsidRDefault="00E80EFB" w:rsidP="00E80EFB">
      <w:pPr>
        <w:pStyle w:val="1"/>
        <w:spacing w:line="360" w:lineRule="auto"/>
      </w:pPr>
      <w:r w:rsidRPr="00BA20C6">
        <w:tab/>
        <w:t>Ассистенты ___________________________________________________________</w:t>
      </w:r>
    </w:p>
    <w:p w:rsidR="00E80EFB" w:rsidRPr="00BA20C6" w:rsidRDefault="00E80EFB" w:rsidP="00E80EFB"/>
    <w:tbl>
      <w:tblPr>
        <w:tblW w:w="10363" w:type="dxa"/>
        <w:jc w:val="center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4338"/>
        <w:gridCol w:w="3791"/>
        <w:gridCol w:w="900"/>
        <w:gridCol w:w="900"/>
      </w:tblGrid>
      <w:tr w:rsidR="00FB6954" w:rsidRPr="00BA20C6" w:rsidTr="00097D56">
        <w:trPr>
          <w:cantSplit/>
          <w:trHeight w:val="1134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both"/>
            </w:pPr>
            <w:r w:rsidRPr="00BA20C6">
              <w:rPr>
                <w:sz w:val="22"/>
              </w:rPr>
              <w:t>№</w:t>
            </w:r>
          </w:p>
          <w:p w:rsidR="00E80EFB" w:rsidRPr="00BA20C6" w:rsidRDefault="00E80EFB" w:rsidP="00A05726">
            <w:pPr>
              <w:jc w:val="both"/>
            </w:pPr>
            <w:proofErr w:type="gramStart"/>
            <w:r w:rsidRPr="00BA20C6">
              <w:rPr>
                <w:sz w:val="22"/>
              </w:rPr>
              <w:t>п</w:t>
            </w:r>
            <w:proofErr w:type="gramEnd"/>
            <w:r w:rsidRPr="00BA20C6">
              <w:rPr>
                <w:sz w:val="22"/>
              </w:rPr>
              <w:t>/п</w:t>
            </w: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  <w:r w:rsidRPr="00BA20C6">
              <w:rPr>
                <w:sz w:val="22"/>
              </w:rPr>
              <w:t xml:space="preserve">Фамилия, имя, отчество </w:t>
            </w: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  <w:r w:rsidRPr="00BA20C6">
              <w:rPr>
                <w:sz w:val="22"/>
              </w:rPr>
              <w:t xml:space="preserve">Тема сочинения, вариант задачи, № взятого билета, тема реферата, </w:t>
            </w:r>
          </w:p>
          <w:p w:rsidR="00E80EFB" w:rsidRPr="00BA20C6" w:rsidRDefault="00E80EFB" w:rsidP="00A05726">
            <w:pPr>
              <w:jc w:val="center"/>
            </w:pPr>
            <w:r w:rsidRPr="00BA20C6">
              <w:rPr>
                <w:sz w:val="22"/>
              </w:rPr>
              <w:t>№ варианта теста</w:t>
            </w: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D6DED" w:rsidP="00A72C8C">
            <w:pPr>
              <w:ind w:left="113" w:right="113"/>
              <w:jc w:val="both"/>
            </w:pPr>
            <w:r w:rsidRPr="00BA20C6">
              <w:rPr>
                <w:sz w:val="22"/>
              </w:rPr>
              <w:t>О</w:t>
            </w:r>
            <w:r w:rsidR="00A72C8C" w:rsidRPr="00BA20C6">
              <w:rPr>
                <w:sz w:val="22"/>
              </w:rPr>
              <w:t>ценк</w:t>
            </w:r>
            <w:r w:rsidRPr="00BA20C6">
              <w:rPr>
                <w:sz w:val="22"/>
              </w:rPr>
              <w:t>а</w:t>
            </w:r>
          </w:p>
        </w:tc>
        <w:tc>
          <w:tcPr>
            <w:tcW w:w="900" w:type="dxa"/>
            <w:textDirection w:val="btLr"/>
          </w:tcPr>
          <w:p w:rsidR="00E80EFB" w:rsidRPr="00BA20C6" w:rsidRDefault="00ED6DED" w:rsidP="00ED6DED">
            <w:pPr>
              <w:ind w:left="113" w:right="113"/>
              <w:jc w:val="both"/>
            </w:pPr>
            <w:r w:rsidRPr="00BA20C6">
              <w:rPr>
                <w:sz w:val="22"/>
              </w:rPr>
              <w:t xml:space="preserve">Годовая </w:t>
            </w:r>
            <w:r w:rsidRPr="00BA20C6">
              <w:rPr>
                <w:sz w:val="22"/>
                <w:lang w:val="en-US"/>
              </w:rPr>
              <w:t xml:space="preserve">/ </w:t>
            </w:r>
            <w:r w:rsidRPr="00BA20C6">
              <w:rPr>
                <w:sz w:val="22"/>
              </w:rPr>
              <w:t>итоговая отметка</w:t>
            </w: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  <w:rPr>
                <w:b/>
              </w:rPr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  <w:rPr>
                <w:b/>
              </w:rPr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E80EFB" w:rsidRPr="00BA20C6" w:rsidRDefault="00E80EFB" w:rsidP="00A05726">
            <w:pPr>
              <w:jc w:val="both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E80EFB" w:rsidRPr="00BA20C6" w:rsidRDefault="00E80EFB" w:rsidP="00A05726">
            <w:pPr>
              <w:jc w:val="center"/>
              <w:rPr>
                <w:b/>
              </w:rPr>
            </w:pP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  <w:tr w:rsidR="00FB6954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  <w:tr w:rsidR="00E80EFB" w:rsidRPr="00BA20C6" w:rsidTr="00097D56">
        <w:trPr>
          <w:cantSplit/>
          <w:trHeight w:val="477"/>
          <w:jc w:val="center"/>
        </w:trPr>
        <w:tc>
          <w:tcPr>
            <w:tcW w:w="434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4338" w:type="dxa"/>
            <w:vAlign w:val="center"/>
          </w:tcPr>
          <w:p w:rsidR="00E80EFB" w:rsidRPr="00BA20C6" w:rsidRDefault="00E80EFB" w:rsidP="00A05726">
            <w:pPr>
              <w:jc w:val="both"/>
            </w:pPr>
          </w:p>
        </w:tc>
        <w:tc>
          <w:tcPr>
            <w:tcW w:w="3791" w:type="dxa"/>
            <w:vAlign w:val="center"/>
          </w:tcPr>
          <w:p w:rsidR="00E80EFB" w:rsidRPr="00BA20C6" w:rsidRDefault="00E80EFB" w:rsidP="00A05726">
            <w:pPr>
              <w:jc w:val="center"/>
            </w:pPr>
          </w:p>
        </w:tc>
        <w:tc>
          <w:tcPr>
            <w:tcW w:w="900" w:type="dxa"/>
            <w:textDirection w:val="btLr"/>
            <w:vAlign w:val="cente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  <w:tc>
          <w:tcPr>
            <w:tcW w:w="900" w:type="dxa"/>
            <w:textDirection w:val="btLr"/>
          </w:tcPr>
          <w:p w:rsidR="00E80EFB" w:rsidRPr="00BA20C6" w:rsidRDefault="00E80EFB" w:rsidP="00A05726">
            <w:pPr>
              <w:ind w:left="113" w:right="113"/>
              <w:jc w:val="both"/>
            </w:pPr>
          </w:p>
        </w:tc>
      </w:tr>
    </w:tbl>
    <w:p w:rsidR="00E80EFB" w:rsidRPr="00BA20C6" w:rsidRDefault="00E80EFB" w:rsidP="00E80EFB">
      <w:pPr>
        <w:spacing w:line="360" w:lineRule="auto"/>
        <w:jc w:val="both"/>
      </w:pPr>
    </w:p>
    <w:p w:rsidR="00E80EFB" w:rsidRPr="00BA20C6" w:rsidRDefault="00E80EFB" w:rsidP="00E80EFB">
      <w:pPr>
        <w:spacing w:line="360" w:lineRule="auto"/>
        <w:jc w:val="both"/>
        <w:rPr>
          <w:sz w:val="22"/>
        </w:rPr>
      </w:pPr>
      <w:r w:rsidRPr="00BA20C6">
        <w:rPr>
          <w:sz w:val="22"/>
        </w:rPr>
        <w:t>Особые мнения членов комиссии об оценках ответов отдельных учащихся _____________________________________________________________</w:t>
      </w:r>
      <w:r w:rsidR="00097D56">
        <w:rPr>
          <w:sz w:val="22"/>
        </w:rPr>
        <w:t>______________________________</w:t>
      </w:r>
      <w:r w:rsidRPr="00BA20C6">
        <w:rPr>
          <w:sz w:val="22"/>
        </w:rPr>
        <w:t>___________________________________________________________________________________________________________________________________________________________________</w:t>
      </w:r>
      <w:r w:rsidR="00097D56">
        <w:rPr>
          <w:sz w:val="22"/>
        </w:rPr>
        <w:t>___________________</w:t>
      </w:r>
    </w:p>
    <w:p w:rsidR="00E80EFB" w:rsidRPr="00BA20C6" w:rsidRDefault="00E80EFB" w:rsidP="00E80EFB">
      <w:pPr>
        <w:pBdr>
          <w:bottom w:val="single" w:sz="12" w:space="1" w:color="auto"/>
        </w:pBdr>
        <w:spacing w:line="360" w:lineRule="auto"/>
        <w:jc w:val="both"/>
        <w:rPr>
          <w:sz w:val="22"/>
        </w:rPr>
      </w:pPr>
      <w:r w:rsidRPr="00BA20C6">
        <w:rPr>
          <w:sz w:val="22"/>
        </w:rPr>
        <w:t>Запись о случаях нарушений установленного порядка и решениях экзаменационной комиссии</w:t>
      </w:r>
    </w:p>
    <w:p w:rsidR="00E80EFB" w:rsidRPr="00BA20C6" w:rsidRDefault="00E80EFB" w:rsidP="00E80EFB">
      <w:pPr>
        <w:pBdr>
          <w:bottom w:val="single" w:sz="12" w:space="1" w:color="auto"/>
        </w:pBdr>
        <w:spacing w:line="360" w:lineRule="auto"/>
        <w:jc w:val="both"/>
        <w:rPr>
          <w:sz w:val="22"/>
        </w:rPr>
      </w:pPr>
    </w:p>
    <w:p w:rsidR="00E80EFB" w:rsidRPr="00BA20C6" w:rsidRDefault="00E80EFB" w:rsidP="00E80EFB">
      <w:pPr>
        <w:spacing w:line="360" w:lineRule="auto"/>
        <w:jc w:val="both"/>
        <w:rPr>
          <w:sz w:val="22"/>
        </w:rPr>
      </w:pPr>
    </w:p>
    <w:p w:rsidR="00E80EFB" w:rsidRPr="00BA20C6" w:rsidRDefault="00097D56" w:rsidP="00E80EFB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Дата </w:t>
      </w:r>
      <w:r w:rsidR="00E80EFB" w:rsidRPr="00BA20C6">
        <w:rPr>
          <w:sz w:val="22"/>
        </w:rPr>
        <w:t>проведения _______________________</w:t>
      </w:r>
      <w:r>
        <w:rPr>
          <w:sz w:val="22"/>
        </w:rPr>
        <w:t>_______________________________</w:t>
      </w:r>
      <w:r w:rsidR="00E80EFB" w:rsidRPr="00BA20C6">
        <w:rPr>
          <w:sz w:val="22"/>
        </w:rPr>
        <w:t>______________________</w:t>
      </w:r>
    </w:p>
    <w:p w:rsidR="00E80EFB" w:rsidRPr="00BA20C6" w:rsidRDefault="00E80EFB" w:rsidP="00E80EFB">
      <w:pPr>
        <w:spacing w:line="360" w:lineRule="auto"/>
        <w:jc w:val="both"/>
        <w:rPr>
          <w:sz w:val="22"/>
        </w:rPr>
      </w:pPr>
      <w:r w:rsidRPr="00BA20C6">
        <w:rPr>
          <w:sz w:val="22"/>
        </w:rPr>
        <w:t>Дата внесения в протокол оценок ____________________</w:t>
      </w:r>
      <w:r w:rsidR="00097D56">
        <w:rPr>
          <w:sz w:val="22"/>
        </w:rPr>
        <w:t>_</w:t>
      </w:r>
      <w:r w:rsidRPr="00BA20C6">
        <w:rPr>
          <w:sz w:val="22"/>
        </w:rPr>
        <w:t>_________________________________________</w:t>
      </w:r>
    </w:p>
    <w:p w:rsidR="00E80EFB" w:rsidRPr="00BA20C6" w:rsidRDefault="00E80EFB" w:rsidP="00E80EFB">
      <w:pPr>
        <w:spacing w:line="360" w:lineRule="auto"/>
        <w:jc w:val="both"/>
        <w:rPr>
          <w:sz w:val="22"/>
        </w:rPr>
      </w:pPr>
      <w:r w:rsidRPr="00BA20C6">
        <w:rPr>
          <w:sz w:val="22"/>
        </w:rPr>
        <w:t>Председатель аттестационной  комиссии ________________________________________________________</w:t>
      </w:r>
    </w:p>
    <w:p w:rsidR="00E80EFB" w:rsidRPr="00BA20C6" w:rsidRDefault="00E80EFB" w:rsidP="00E80EFB">
      <w:pPr>
        <w:spacing w:line="360" w:lineRule="auto"/>
        <w:jc w:val="both"/>
        <w:rPr>
          <w:sz w:val="22"/>
        </w:rPr>
      </w:pPr>
      <w:r w:rsidRPr="00BA20C6">
        <w:rPr>
          <w:sz w:val="22"/>
        </w:rPr>
        <w:t xml:space="preserve">Учитель </w:t>
      </w:r>
      <w:r w:rsidRPr="00BA20C6">
        <w:rPr>
          <w:b/>
          <w:sz w:val="22"/>
        </w:rPr>
        <w:t>_</w:t>
      </w:r>
      <w:r w:rsidRPr="00BA20C6">
        <w:rPr>
          <w:sz w:val="22"/>
        </w:rPr>
        <w:t>____________</w:t>
      </w:r>
      <w:r w:rsidR="00097D56">
        <w:rPr>
          <w:sz w:val="22"/>
        </w:rPr>
        <w:t>_______________________________</w:t>
      </w:r>
      <w:r w:rsidRPr="00BA20C6">
        <w:rPr>
          <w:sz w:val="22"/>
        </w:rPr>
        <w:t>_______________________________________</w:t>
      </w:r>
    </w:p>
    <w:p w:rsidR="00E80EFB" w:rsidRPr="00BA20C6" w:rsidRDefault="00E80EFB" w:rsidP="00E80EFB">
      <w:r w:rsidRPr="00BA20C6">
        <w:rPr>
          <w:sz w:val="22"/>
        </w:rPr>
        <w:t xml:space="preserve">Ассистенты </w:t>
      </w:r>
      <w:r w:rsidRPr="00BA20C6">
        <w:rPr>
          <w:b/>
          <w:sz w:val="22"/>
        </w:rPr>
        <w:t>_</w:t>
      </w:r>
      <w:r w:rsidRPr="00BA20C6">
        <w:rPr>
          <w:sz w:val="22"/>
        </w:rPr>
        <w:t>____________</w:t>
      </w:r>
      <w:r w:rsidR="00097D56">
        <w:rPr>
          <w:sz w:val="22"/>
        </w:rPr>
        <w:t>_______________________________</w:t>
      </w:r>
      <w:r w:rsidRPr="00BA20C6">
        <w:rPr>
          <w:sz w:val="22"/>
        </w:rPr>
        <w:t>____________________________________</w:t>
      </w:r>
    </w:p>
    <w:p w:rsidR="002E404D" w:rsidRPr="00BA20C6" w:rsidRDefault="00650601">
      <w:r>
        <w:rPr>
          <w:noProof/>
        </w:rPr>
        <w:lastRenderedPageBreak/>
        <w:drawing>
          <wp:inline distT="0" distB="0" distL="0" distR="0">
            <wp:extent cx="6480175" cy="8904953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404D" w:rsidRPr="00BA20C6" w:rsidSect="0097086D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3E" w:rsidRDefault="00BF043E" w:rsidP="00DB4340">
      <w:r>
        <w:separator/>
      </w:r>
    </w:p>
  </w:endnote>
  <w:endnote w:type="continuationSeparator" w:id="0">
    <w:p w:rsidR="00BF043E" w:rsidRDefault="00BF043E" w:rsidP="00DB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3E" w:rsidRDefault="00BF043E" w:rsidP="00DB4340">
      <w:r>
        <w:separator/>
      </w:r>
    </w:p>
  </w:footnote>
  <w:footnote w:type="continuationSeparator" w:id="0">
    <w:p w:rsidR="00BF043E" w:rsidRDefault="00BF043E" w:rsidP="00DB4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252096"/>
      <w:docPartObj>
        <w:docPartGallery w:val="Page Numbers (Top of Page)"/>
        <w:docPartUnique/>
      </w:docPartObj>
    </w:sdtPr>
    <w:sdtEndPr/>
    <w:sdtContent>
      <w:p w:rsidR="00DB4340" w:rsidRDefault="008F6701">
        <w:pPr>
          <w:pStyle w:val="a9"/>
          <w:jc w:val="center"/>
        </w:pPr>
        <w:r>
          <w:fldChar w:fldCharType="begin"/>
        </w:r>
        <w:r w:rsidR="00DB4340">
          <w:instrText>PAGE   \* MERGEFORMAT</w:instrText>
        </w:r>
        <w:r>
          <w:fldChar w:fldCharType="separate"/>
        </w:r>
        <w:r w:rsidR="00650601">
          <w:rPr>
            <w:noProof/>
          </w:rPr>
          <w:t>5</w:t>
        </w:r>
        <w:r>
          <w:fldChar w:fldCharType="end"/>
        </w:r>
      </w:p>
    </w:sdtContent>
  </w:sdt>
  <w:p w:rsidR="00DB4340" w:rsidRDefault="00DB434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101CF"/>
    <w:multiLevelType w:val="multilevel"/>
    <w:tmpl w:val="0E5C57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9A1"/>
    <w:rsid w:val="00097D56"/>
    <w:rsid w:val="00175EBE"/>
    <w:rsid w:val="00232A58"/>
    <w:rsid w:val="002E404D"/>
    <w:rsid w:val="005119A1"/>
    <w:rsid w:val="005561DC"/>
    <w:rsid w:val="0059297B"/>
    <w:rsid w:val="005C4046"/>
    <w:rsid w:val="00650601"/>
    <w:rsid w:val="007871FB"/>
    <w:rsid w:val="007B6C72"/>
    <w:rsid w:val="007C2192"/>
    <w:rsid w:val="00803F6E"/>
    <w:rsid w:val="008D71C5"/>
    <w:rsid w:val="008F6701"/>
    <w:rsid w:val="0097086D"/>
    <w:rsid w:val="00A23120"/>
    <w:rsid w:val="00A72C8C"/>
    <w:rsid w:val="00BA20C6"/>
    <w:rsid w:val="00BF043E"/>
    <w:rsid w:val="00C83006"/>
    <w:rsid w:val="00CD68F2"/>
    <w:rsid w:val="00DB4340"/>
    <w:rsid w:val="00E80EFB"/>
    <w:rsid w:val="00ED6DED"/>
    <w:rsid w:val="00F13A06"/>
    <w:rsid w:val="00FB6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EFB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80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E80EF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ody Text"/>
    <w:basedOn w:val="a"/>
    <w:link w:val="a4"/>
    <w:rsid w:val="00E80EFB"/>
    <w:pPr>
      <w:spacing w:line="360" w:lineRule="auto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80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871F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B43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34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43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4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B43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B43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EFB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80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E80EF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ody Text"/>
    <w:basedOn w:val="a"/>
    <w:link w:val="a4"/>
    <w:rsid w:val="00E80EFB"/>
    <w:pPr>
      <w:spacing w:line="360" w:lineRule="auto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80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Рима</cp:lastModifiedBy>
  <cp:revision>11</cp:revision>
  <cp:lastPrinted>2019-08-31T09:40:00Z</cp:lastPrinted>
  <dcterms:created xsi:type="dcterms:W3CDTF">2017-04-22T08:11:00Z</dcterms:created>
  <dcterms:modified xsi:type="dcterms:W3CDTF">2020-02-18T07:55:00Z</dcterms:modified>
</cp:coreProperties>
</file>